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Confessions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Confessions and Statements  |  Resource ID LAW-03-03-008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LAW-03-03-008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Confessions and Statements an urgent matter requiring immediate action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